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27" w:rsidRDefault="007E2A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23</w:t>
      </w:r>
      <w:r w:rsidR="00E44927">
        <w:rPr>
          <w:rFonts w:ascii="Calibri" w:hAnsi="Calibri" w:cs="Calibri"/>
        </w:rPr>
        <w:t xml:space="preserve">Документ предоставлен </w:t>
      </w:r>
      <w:hyperlink r:id="rId5" w:history="1">
        <w:r w:rsidR="00E44927">
          <w:rPr>
            <w:rFonts w:ascii="Calibri" w:hAnsi="Calibri" w:cs="Calibri"/>
            <w:color w:val="0000FF"/>
          </w:rPr>
          <w:t>КонсультантПлюс</w:t>
        </w:r>
      </w:hyperlink>
      <w:r w:rsidR="00E44927">
        <w:rPr>
          <w:rFonts w:ascii="Calibri" w:hAnsi="Calibri" w:cs="Calibri"/>
        </w:rPr>
        <w:br/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20 августа 2013 г. N 29749</w:t>
      </w:r>
    </w:p>
    <w:p w:rsidR="00E44927" w:rsidRDefault="00E449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798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260807.01 ПОВАР, КОНДИТЕР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390)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260807.01 Повар, кондитер.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17 мая 2010 г. N 516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кондитер" (зарегистрирован Министерством юстиции Российской Федерации 1 июля 2010 г., регистрационный N 17682).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798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260807.01 ПОВАР, КОНДИТЕР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390)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I. ОБЛАСТЬ ПРИМЕНЕНИЯ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II. ИСПОЛЬЗУЕМЫЕ СОКРАЩЕНИЯ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III. ХАРАКТЕРИСТИКА ПОДГОТОВКИ ПО ПРОФЕССИИ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260807.01 Повар, кондитер в очной форме обучения и соответствующие квалификации приводятся в Таблице 1.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44927" w:rsidSect="001754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>Таблица 1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E449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(ОК 016-94) </w:t>
            </w:r>
            <w:hyperlink w:anchor="Par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E449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E44927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мес. </w:t>
            </w:r>
            <w:hyperlink w:anchor="Par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E44927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390)</w:t>
            </w:r>
          </w:p>
        </w:tc>
      </w:tr>
    </w:tbl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4492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3"/>
      <w:bookmarkEnd w:id="10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5"/>
      <w:bookmarkEnd w:id="11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3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повар - кондитер.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форме обучения: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3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 пищевого и кондитерского производства;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посуда и инвентарь;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процессы и операции приготовления продукции питания.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260807.01 Повар, кондитер готовится к следующим видам деятельности: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Приготовление блюд из овощей и грибов.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Приготовление блюд и гарниров из круп, бобовых и макаронных изделий, яиц, творога, теста.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Приготовление супов и соусов.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Приготовление блюд из рыбы.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Приготовление блюд из мяса и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4.3.6. Приготовление холодных блюд и закусок.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4.3.7. Приготовление сладких блюд и напитков.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4.3.8. Приготовление хлебобулочных, мучных и кондитерских изделий.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12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Приготовление блюд из овощей и грибов.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Готовить и оформлять основные и простые блюда и гарниры из традиционных видов овощей и грибов.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Приготовление блюд и гарниров из круп, бобовых и макаронных изделий, яиц, творога, теста.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Готовить и оформлять каши и гарниры из круп и риса, простые блюда из бобовых и кукурузы.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Готовить и оформлять простые блюда и гарниры из макаронных изделий.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Готовить и оформлять простые блюда из яиц и творога.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Готовить и оформлять простые мучные блюда из теста с фаршем.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Приготовление супов и соусов.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Готовить бульоны и отвары.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Готовить простые супы.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Готовить отдельные компоненты для соусов и соусные полуфабрикаты.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Готовить простые холодные и горячие соусы.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Приготовление блюд из рыбы.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Производить обработку рыбы с костным скелетом.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Производить приготовление или подготовку полуфабрикатов из рыбы с костным скелетом.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Готовить и оформлять простые блюда из рыбы с костным скелетом.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Приготовление блюд из мяса и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Производить подготовку полуфабрикатов из мяса, мясных продуктов и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Готовить и оформлять простые блюда из мяса и мясных продуктов.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5.4. Готовить и оформлять простые блюда из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Приготовление холодных блюд и закусок.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6.1. Готовить бутерброды и гастрономические продукты порциями.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6.2. Готовить и оформлять салаты.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6.3. Готовить и оформлять простые холодные закуски.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6.4. Готовить и оформлять простые холодные блюда.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5.2.7. Приготовление сладких блюд и напитков.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7.1. Готовить и оформлять простые холодные и горячие сладкие блюда.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7.2. Готовить простые горячие напитки.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7.3. Готовить и оформлять простые холодные напитки.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5.2.8. Приготовление хлебобулочных, мучных и кондитерских изделий.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8.1. Готовить и оформлять простые хлебобулочные изделия и хлеб.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8.2. Готовить и оформлять основные мучные кондитерские изделия.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8.3. Готовить и оформлять печенье, пряники, коврижки.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8.4. Готовить и использовать в оформлении простые и основные отделочные полуфабрикаты.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8.5. Готовить и оформлять отечественные классические торты и пирожные.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8.6. Готовить и оформлять фруктовые и легкие обезжиренные торты и пирожные.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67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84"/>
      <w:bookmarkEnd w:id="15"/>
      <w:r>
        <w:rPr>
          <w:rFonts w:ascii="Calibri" w:hAnsi="Calibri" w:cs="Calibri"/>
        </w:rPr>
        <w:t>Структура программы подготовки квалифицированных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4492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личной гигиены и санитарные требования при приготовлении пищи;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санитарную обработку оборудования и инвентаря;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растворы дезинфицирующих и моющих средств;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простейшие микробиологические исследования и давать оценку полученных результатов;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микроорганизмов;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пищевые инфекции и пищевые отравления;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источники микробиологического загрязнения в пищевом производстве;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санитарно-технологические требования к помещениям, оборудованию, инвентарю, одежде;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личной гигиены работников пищевых производств;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моющих средств, правила их применения, условия и сроки их хранения;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дезинфекции, дезинсекции, дератизации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микробиологии, санитарии и гигиены в пищевом производстве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органолептическую оценку качества пищевого сырья и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энергетическую ценность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рационы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пищи для организма человека;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обмена веществ в организме;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суточный расход энергии;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физико-химические изменения пищи в процессе пищеварения;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усвояемость пищи, влияющие на нее факторы;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рациона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суточную норму потребности человека в питательных веществах;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и принципы рационального сбалансированного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составления рационов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и характеристики основных групп продовольственных товаров;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к качеству сырья и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 в соответствии с видами изготовляемых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необходимое технологическое оборудование и производственный инвентарь;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мелкий ремонт основного технологического оборудования кулинарного и кондитерского производства;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основных типов организации общественного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кулинарного и кондитерского производства;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сырья и готовых изделий на производстве;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их безопасного использования;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раздачи и правила отпуска готовой кулинарной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Техническое оснащение и организация рабочего места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общих вопросах экономики производства пищевой продукции;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экономические и правовые знания в конкретных производственных ситуациях;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трудовые права в рамках действующего законодательства;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рыночной экономики;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организаций;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законодательства, регулирующего трудовые отношения;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формирования заработной платы;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Экономические и правовые основы производственной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блюд из овощей и грибов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обработки, нарезки и приготовления блюд из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годность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различными методами овощи и грибы;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нарезать и формовать традиционные виды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охлаждать и замораживать нарезанные овощи и грибы;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обработки овощей, грибов, пряностей;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минимизации отходов при нарезке и обработке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простых блюд и гарниров из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обработки сырья и приготовления блюд из овощей и грибов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блюд и гарниров из круп, бобовых и макаронных изделий, яиц, творога, теста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и оформлять блюда и гарниры из круп, бобовых, макаронных изделий, яиц, творога, теста;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минимизации отходов при подготовке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хранения, сроки реализации и требования к качеству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супов и соусов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основных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основных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охлаждать, замораживать, размораживать и разогревать отдельные компоненты для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пищевую ценность, требования к качеству основных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и требования к качеству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приготовления супов и соусов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блюд из рыбы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 рыбного сырья;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полуфабрикатов и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пищевую ценность, требования к качеству рыбного сырья, полуфабрикатов и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и требования к качеству готовых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блюд из мяса и домашней птицы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 сырья;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полуфабрикатов и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и требования к качеству;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и оформление холодных блюд и закусок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гастрономических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и оформления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гастрономических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хранения с соблюдением температурного режима;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хранения холодных блюд и закусок, температурный режим хранения;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температуру подачи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МДК.06.01. Технология приготовления и оформления холодных блюд и закусок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сладких блюд и напитков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сладких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основных продуктов и дополнительных ингредиентов;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их соответствие технологическим требованиям к простым сладким блюдам и напиткам;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ассортимент, пищевую ценность, требования к качеству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хранения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хранения сладких блюд и напитков,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МДК.07.01. Технология приготовления сладких блюд и напитков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хлебобулочных, мучных и кондитерских изделий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безопасного использования и виды необходимого технологического оборудования и производственного инвентаря;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отделки и варианты оформления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и требования к качеству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освоения раздела "Физическая культура"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8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нед./41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756/1476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390)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390)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390)</w:t>
            </w:r>
          </w:p>
        </w:tc>
      </w:tr>
    </w:tbl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616"/>
      <w:bookmarkEnd w:id="16"/>
      <w:r>
        <w:rPr>
          <w:rFonts w:ascii="Calibri" w:hAnsi="Calibri" w:cs="Calibri"/>
        </w:rPr>
        <w:t>Таблица 3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390)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34"/>
        <w:gridCol w:w="1644"/>
      </w:tblGrid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 и разделу "Физическая культура"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 нед.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 нед./41 нед.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нед./65 нед.</w:t>
            </w:r>
          </w:p>
        </w:tc>
      </w:tr>
    </w:tbl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4492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636"/>
      <w:bookmarkEnd w:id="17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9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5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390)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E44927" w:rsidRDefault="00E449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теоретическое обучение (при обязательной учебной нагрузке</w:t>
      </w:r>
    </w:p>
    <w:p w:rsidR="00E44927" w:rsidRDefault="00E449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36 часов в неделю)                                              57 нед.</w:t>
      </w:r>
    </w:p>
    <w:p w:rsidR="00E44927" w:rsidRDefault="00E449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E44927" w:rsidRDefault="00E449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692"/>
      <w:bookmarkEnd w:id="18"/>
      <w:r>
        <w:rPr>
          <w:rFonts w:ascii="Calibri" w:hAnsi="Calibri" w:cs="Calibri"/>
        </w:rPr>
        <w:t>Перечень кабинетов, лабораторий, мастерских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кулинарного производства;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кондитерского производства;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микробиологии, санитарии и гигиены;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товароведения продовольственных товаров;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оснащения и организации рабочего места.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кулинарный цех.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кондитерский цех.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719"/>
      <w:bookmarkEnd w:id="19"/>
      <w:r>
        <w:rPr>
          <w:rFonts w:ascii="Calibri" w:hAnsi="Calibri" w:cs="Calibri"/>
        </w:rPr>
        <w:t>VIII. ТРЕБОВАНИЯ К РЕЗУЛЬТАТАМ ОСВОЕНИЯ ПРОГРАММЫ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25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72C3A" w:rsidRDefault="00872C3A"/>
    <w:sectPr w:rsidR="00872C3A" w:rsidSect="007E5E1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27"/>
    <w:rsid w:val="001433C9"/>
    <w:rsid w:val="001477A9"/>
    <w:rsid w:val="004D049B"/>
    <w:rsid w:val="005A17E3"/>
    <w:rsid w:val="00735EE2"/>
    <w:rsid w:val="007E2A19"/>
    <w:rsid w:val="007E5E17"/>
    <w:rsid w:val="008436DF"/>
    <w:rsid w:val="00872C3A"/>
    <w:rsid w:val="00A613A0"/>
    <w:rsid w:val="00E44927"/>
    <w:rsid w:val="00F2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449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449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0CBA559346CCE2676FD6C0E206915A2036EB1C69E26E2157220AF38DCvAH" TargetMode="External"/><Relationship Id="rId13" Type="http://schemas.openxmlformats.org/officeDocument/2006/relationships/hyperlink" Target="consultantplus://offline/ref=9570CBA559346CCE2676FD6C0E206915A2006FBBC69A26E2157220AF38CAC58AD4B6FA979B792BC8D9v1H" TargetMode="External"/><Relationship Id="rId18" Type="http://schemas.openxmlformats.org/officeDocument/2006/relationships/hyperlink" Target="consultantplus://offline/ref=9570CBA559346CCE2676FD6C0E206915A20463B7CF9F26E2157220AF38CAC58AD4B6FA979B782EC9D9v6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70CBA559346CCE2676FD6C0E206915A20B68B2CC9526E2157220AF38DCvAH" TargetMode="External"/><Relationship Id="rId7" Type="http://schemas.openxmlformats.org/officeDocument/2006/relationships/hyperlink" Target="consultantplus://offline/ref=9570CBA559346CCE2676FD6C0E206915A20B6BB6CA9426E2157220AF38CAC58AD4B6FA979B792BCFD9v0H" TargetMode="External"/><Relationship Id="rId12" Type="http://schemas.openxmlformats.org/officeDocument/2006/relationships/hyperlink" Target="consultantplus://offline/ref=9570CBA559346CCE2676FD6C0E206915A20463B7CF9F26E2157220AF38CAC58AD4B6FA979B782FC0D9v1H" TargetMode="External"/><Relationship Id="rId17" Type="http://schemas.openxmlformats.org/officeDocument/2006/relationships/hyperlink" Target="consultantplus://offline/ref=9570CBA559346CCE2676FD6C0E206915A20463B7CF9F26E2157220AF38CAC58AD4B6FA979B782EC9D9v2H" TargetMode="External"/><Relationship Id="rId25" Type="http://schemas.openxmlformats.org/officeDocument/2006/relationships/hyperlink" Target="consultantplus://offline/ref=9570CBA559346CCE2676FD6C0E206915A20B68B2CC9526E2157220AF38CAC58AD4B6FA979B7922C8D9v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70CBA559346CCE2676FD6C0E206915A20463B7CF9F26E2157220AF38CAC58AD4B6FA979B782EC9D9v1H" TargetMode="External"/><Relationship Id="rId20" Type="http://schemas.openxmlformats.org/officeDocument/2006/relationships/hyperlink" Target="consultantplus://offline/ref=9570CBA559346CCE2676FD6C0E206915A20463B7CF9F26E2157220AF38CAC58AD4B6FA979B782ECBD9v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70CBA559346CCE2676FD6C0E206915A20463B7CF9F26E2157220AF38CAC58AD4B6FA979B782FC1D9v8H" TargetMode="External"/><Relationship Id="rId11" Type="http://schemas.openxmlformats.org/officeDocument/2006/relationships/hyperlink" Target="consultantplus://offline/ref=9570CBA559346CCE2676FD6C0E206915A2006FBBC69A26E2157220AF38CAC58AD4B6FA979B792BC8D9v1H" TargetMode="External"/><Relationship Id="rId24" Type="http://schemas.openxmlformats.org/officeDocument/2006/relationships/hyperlink" Target="consultantplus://offline/ref=9570CBA559346CCE2676FD6C0E206915A20B68B2CC9526E2157220AF38CAC58AD4B6FA979B7923C9D9v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70CBA559346CCE2676FD6C0E206915A20463B7CF9F26E2157220AF38CAC58AD4B6FA979B782FC0D9v0H" TargetMode="External"/><Relationship Id="rId23" Type="http://schemas.openxmlformats.org/officeDocument/2006/relationships/hyperlink" Target="consultantplus://offline/ref=9570CBA559346CCE2676FD6C0E206915A20B68B2CC9526E2157220AF38CAC58AD4B6FA979B7922C8D9v1H" TargetMode="External"/><Relationship Id="rId10" Type="http://schemas.openxmlformats.org/officeDocument/2006/relationships/hyperlink" Target="consultantplus://offline/ref=9570CBA559346CCE2676FD6C0E206915A20B68B2CC9526E2157220AF38CAC58AD4B6FA979B7929CCD9v6H" TargetMode="External"/><Relationship Id="rId19" Type="http://schemas.openxmlformats.org/officeDocument/2006/relationships/hyperlink" Target="consultantplus://offline/ref=9570CBA559346CCE2676FD6C0E206915A2006FBBC69A26E2157220AF38CAC58AD4B6FA979B792BC8D9v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70CBA559346CCE2676FD6C0E206915A20463B7CF9F26E2157220AF38CAC58AD4B6FA979B782FC1D9v8H" TargetMode="External"/><Relationship Id="rId14" Type="http://schemas.openxmlformats.org/officeDocument/2006/relationships/hyperlink" Target="consultantplus://offline/ref=9570CBA559346CCE2676FD6C0E206915A20B6BBBCD9526E2157220AF38DCvAH" TargetMode="External"/><Relationship Id="rId22" Type="http://schemas.openxmlformats.org/officeDocument/2006/relationships/hyperlink" Target="consultantplus://offline/ref=9570CBA559346CCE2676FD6C0E206915A20B6BBBCD9526E2157220AF38CAC58AD4B6FA9592D7v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7706</Words>
  <Characters>43925</Characters>
  <Application>Microsoft Office Word</Application>
  <DocSecurity>0</DocSecurity>
  <Lines>366</Lines>
  <Paragraphs>103</Paragraphs>
  <ScaleCrop>false</ScaleCrop>
  <Company>НГГТИ</Company>
  <LinksUpToDate>false</LinksUpToDate>
  <CharactersWithSpaces>51528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license2</dc:creator>
  <cp:lastModifiedBy>Алексей</cp:lastModifiedBy>
  <cp:revision>2</cp:revision>
  <dcterms:created xsi:type="dcterms:W3CDTF">2017-01-24T19:03:00Z</dcterms:created>
  <dcterms:modified xsi:type="dcterms:W3CDTF">2017-01-24T19:03:00Z</dcterms:modified>
</cp:coreProperties>
</file>